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1BF4" w:rsidRDefault="00151BF4" w:rsidP="002D6B15">
      <w:pPr>
        <w:pStyle w:val="Heading1"/>
      </w:pPr>
      <w:r>
        <w:t>THANK YOU!</w:t>
      </w:r>
    </w:p>
    <w:p w:rsidR="00151BF4" w:rsidRDefault="00151BF4" w:rsidP="00151BF4">
      <w:r>
        <w:t>Thank you so much for backing the Open Hand Project, since your pledge we’ve come a very long way and none of this would have happened without your help. I hope you enjoy your reward</w:t>
      </w:r>
      <w:r w:rsidR="002051BD">
        <w:t xml:space="preserve"> and I would love any feedback on how you’ve used your </w:t>
      </w:r>
      <w:proofErr w:type="spellStart"/>
      <w:r w:rsidR="002051BD">
        <w:t>Dextrus</w:t>
      </w:r>
      <w:proofErr w:type="spellEnd"/>
      <w:r w:rsidR="002051BD">
        <w:t xml:space="preserve"> hand or any feedback you have on the design. You can contact me at joelgibbard@openbionics.com.</w:t>
      </w:r>
    </w:p>
    <w:p w:rsidR="00243B4D" w:rsidRDefault="00151BF4" w:rsidP="002D6B15">
      <w:pPr>
        <w:pStyle w:val="Heading2"/>
      </w:pPr>
      <w:proofErr w:type="spellStart"/>
      <w:r>
        <w:t>Dextrus</w:t>
      </w:r>
      <w:proofErr w:type="spellEnd"/>
      <w:r>
        <w:t xml:space="preserve"> v2.0</w:t>
      </w:r>
    </w:p>
    <w:p w:rsidR="00151BF4" w:rsidRDefault="00151BF4" w:rsidP="00151BF4">
      <w:r>
        <w:t xml:space="preserve">The </w:t>
      </w:r>
      <w:proofErr w:type="spellStart"/>
      <w:r>
        <w:t>Dextrus</w:t>
      </w:r>
      <w:proofErr w:type="spellEnd"/>
      <w:r>
        <w:t xml:space="preserve"> v2.0 has a number of changes from the </w:t>
      </w:r>
      <w:proofErr w:type="spellStart"/>
      <w:r>
        <w:t>Dextrus</w:t>
      </w:r>
      <w:proofErr w:type="spellEnd"/>
      <w:r>
        <w:t xml:space="preserve"> v1 hands which appeared in the OHP </w:t>
      </w:r>
      <w:proofErr w:type="spellStart"/>
      <w:r>
        <w:t>indiegogo</w:t>
      </w:r>
      <w:proofErr w:type="spellEnd"/>
      <w:r>
        <w:t xml:space="preserve"> video</w:t>
      </w:r>
      <w:r w:rsidR="000C6A0A">
        <w:t>s</w:t>
      </w:r>
      <w:r>
        <w:t xml:space="preserve">. It now uses flexible joints and linear actuators which have several key changes to the way it functions. </w:t>
      </w:r>
      <w:r w:rsidR="0030365F">
        <w:t xml:space="preserve">The </w:t>
      </w:r>
      <w:proofErr w:type="spellStart"/>
      <w:r w:rsidR="0030365F">
        <w:t>Dextrus</w:t>
      </w:r>
      <w:proofErr w:type="spellEnd"/>
      <w:r w:rsidR="0030365F">
        <w:t xml:space="preserve"> v2.0 has…</w:t>
      </w:r>
    </w:p>
    <w:p w:rsidR="00151BF4" w:rsidRDefault="0030365F" w:rsidP="00151BF4">
      <w:pPr>
        <w:pStyle w:val="ListParagraph"/>
        <w:numPr>
          <w:ilvl w:val="0"/>
          <w:numId w:val="1"/>
        </w:numPr>
      </w:pPr>
      <w:r>
        <w:t>Flexible joints, which make the fingers mechanically compliant when being forced closed.</w:t>
      </w:r>
    </w:p>
    <w:p w:rsidR="0030365F" w:rsidRDefault="0030365F" w:rsidP="00151BF4">
      <w:pPr>
        <w:pStyle w:val="ListParagraph"/>
        <w:numPr>
          <w:ilvl w:val="0"/>
          <w:numId w:val="1"/>
        </w:numPr>
      </w:pPr>
      <w:r>
        <w:t>A much smaller circuit board, which reduces the volume of the hand significantly.</w:t>
      </w:r>
    </w:p>
    <w:p w:rsidR="0030365F" w:rsidRDefault="0030365F" w:rsidP="00151BF4">
      <w:pPr>
        <w:pStyle w:val="ListParagraph"/>
        <w:numPr>
          <w:ilvl w:val="0"/>
          <w:numId w:val="1"/>
        </w:numPr>
      </w:pPr>
      <w:r>
        <w:t xml:space="preserve">Linear actuators, which are more powerful </w:t>
      </w:r>
      <w:r w:rsidR="002051BD">
        <w:t>and</w:t>
      </w:r>
      <w:r>
        <w:t xml:space="preserve"> much lighter than the previous DC motors.</w:t>
      </w:r>
    </w:p>
    <w:p w:rsidR="0030365F" w:rsidRDefault="0030365F" w:rsidP="00151BF4">
      <w:pPr>
        <w:pStyle w:val="ListParagraph"/>
        <w:numPr>
          <w:ilvl w:val="0"/>
          <w:numId w:val="1"/>
        </w:numPr>
      </w:pPr>
      <w:r>
        <w:t>5 Actuators instead of 6</w:t>
      </w:r>
      <w:r w:rsidR="002051BD">
        <w:t>;</w:t>
      </w:r>
      <w:r>
        <w:t xml:space="preserve"> a cost, size and weight saving measure that has a minor effect on functionality (the thumb no longer has independent opposition).</w:t>
      </w:r>
    </w:p>
    <w:p w:rsidR="0030365F" w:rsidRDefault="0030365F" w:rsidP="00151BF4">
      <w:pPr>
        <w:pStyle w:val="ListParagraph"/>
        <w:numPr>
          <w:ilvl w:val="0"/>
          <w:numId w:val="1"/>
        </w:numPr>
      </w:pPr>
      <w:r>
        <w:t>3.5mm headphone jack to connect the EMG daughter electronics.</w:t>
      </w:r>
    </w:p>
    <w:p w:rsidR="0030365F" w:rsidRDefault="000C6A0A" w:rsidP="00151BF4">
      <w:pPr>
        <w:pStyle w:val="ListParagraph"/>
        <w:numPr>
          <w:ilvl w:val="0"/>
          <w:numId w:val="1"/>
        </w:numPr>
      </w:pPr>
      <w:r>
        <w:t>A r</w:t>
      </w:r>
      <w:r w:rsidR="0030365F">
        <w:t>ubberized body, which makes the hand much more robust to dropping and grasping things.</w:t>
      </w:r>
    </w:p>
    <w:p w:rsidR="0030365F" w:rsidRDefault="000C6A0A" w:rsidP="00151BF4">
      <w:pPr>
        <w:pStyle w:val="ListParagraph"/>
        <w:numPr>
          <w:ilvl w:val="0"/>
          <w:numId w:val="1"/>
        </w:numPr>
      </w:pPr>
      <w:r>
        <w:t xml:space="preserve">A </w:t>
      </w:r>
      <w:proofErr w:type="spellStart"/>
      <w:r>
        <w:t>u</w:t>
      </w:r>
      <w:r w:rsidR="0030365F">
        <w:t>nibody</w:t>
      </w:r>
      <w:proofErr w:type="spellEnd"/>
      <w:r w:rsidR="0030365F">
        <w:t xml:space="preserve"> design, which makes the hand much smaller, lighter and easier to assemble, but makes replacing individual fingers impossible if broken (although the entire hand only costs around £20 to print, so can be replaced with relative ease).</w:t>
      </w:r>
    </w:p>
    <w:p w:rsidR="002051BD" w:rsidRDefault="002051BD" w:rsidP="00151BF4">
      <w:r>
        <w:t xml:space="preserve">When using the </w:t>
      </w:r>
      <w:proofErr w:type="spellStart"/>
      <w:r>
        <w:t>Dextrus</w:t>
      </w:r>
      <w:proofErr w:type="spellEnd"/>
      <w:r>
        <w:t xml:space="preserve"> v2.0 you should </w:t>
      </w:r>
      <w:r w:rsidRPr="002051BD">
        <w:rPr>
          <w:b/>
        </w:rPr>
        <w:t>always leave the hand in the open position when not in use</w:t>
      </w:r>
      <w:r>
        <w:t>, with all fingers and the thumb completely extended. This will help to prevent joint fatigue. If you find you’ve accidentally left fingers in the closed position for a long period of time simply open them completely and leave them open for several hours and they should return to their original position.</w:t>
      </w:r>
      <w:r w:rsidR="00AC15A7">
        <w:t xml:space="preserve"> This device is still a prototype so be careful with it and please get in touch if anything breaks. We’re continuing our development and working very hard on improving all aspects of the design.</w:t>
      </w:r>
      <w:bookmarkStart w:id="0" w:name="_GoBack"/>
      <w:bookmarkEnd w:id="0"/>
    </w:p>
    <w:tbl>
      <w:tblPr>
        <w:tblW w:w="9082" w:type="dxa"/>
        <w:tblLook w:val="04A0" w:firstRow="1" w:lastRow="0" w:firstColumn="1" w:lastColumn="0" w:noHBand="0" w:noVBand="1"/>
      </w:tblPr>
      <w:tblGrid>
        <w:gridCol w:w="3891"/>
        <w:gridCol w:w="5191"/>
      </w:tblGrid>
      <w:tr w:rsidR="002051BD" w:rsidRPr="002051BD" w:rsidTr="00CE1194">
        <w:trPr>
          <w:trHeight w:val="264"/>
        </w:trPr>
        <w:tc>
          <w:tcPr>
            <w:tcW w:w="3891" w:type="dxa"/>
            <w:tcBorders>
              <w:top w:val="nil"/>
              <w:left w:val="nil"/>
              <w:bottom w:val="nil"/>
              <w:right w:val="nil"/>
            </w:tcBorders>
            <w:shd w:val="clear" w:color="auto" w:fill="auto"/>
            <w:noWrap/>
            <w:vAlign w:val="bottom"/>
            <w:hideMark/>
          </w:tcPr>
          <w:p w:rsidR="002051BD" w:rsidRPr="002051BD" w:rsidRDefault="002051BD" w:rsidP="002051BD">
            <w:pPr>
              <w:spacing w:after="0" w:line="240" w:lineRule="auto"/>
              <w:rPr>
                <w:rFonts w:ascii="Arial" w:eastAsia="Times New Roman" w:hAnsi="Arial" w:cs="Arial"/>
                <w:b/>
                <w:sz w:val="20"/>
                <w:szCs w:val="20"/>
                <w:lang w:eastAsia="en-GB"/>
              </w:rPr>
            </w:pPr>
            <w:proofErr w:type="spellStart"/>
            <w:r w:rsidRPr="000C6A0A">
              <w:rPr>
                <w:rFonts w:ascii="Arial" w:eastAsia="Times New Roman" w:hAnsi="Arial" w:cs="Arial"/>
                <w:b/>
                <w:sz w:val="20"/>
                <w:szCs w:val="20"/>
                <w:lang w:eastAsia="en-GB"/>
              </w:rPr>
              <w:t>Dextrus</w:t>
            </w:r>
            <w:proofErr w:type="spellEnd"/>
            <w:r w:rsidRPr="000C6A0A">
              <w:rPr>
                <w:rFonts w:ascii="Arial" w:eastAsia="Times New Roman" w:hAnsi="Arial" w:cs="Arial"/>
                <w:b/>
                <w:sz w:val="20"/>
                <w:szCs w:val="20"/>
                <w:lang w:eastAsia="en-GB"/>
              </w:rPr>
              <w:t xml:space="preserve"> v2.0</w:t>
            </w:r>
            <w:r w:rsidRPr="002051BD">
              <w:rPr>
                <w:rFonts w:ascii="Arial" w:eastAsia="Times New Roman" w:hAnsi="Arial" w:cs="Arial"/>
                <w:b/>
                <w:sz w:val="20"/>
                <w:szCs w:val="20"/>
                <w:lang w:eastAsia="en-GB"/>
              </w:rPr>
              <w:t xml:space="preserve"> </w:t>
            </w:r>
            <w:r w:rsidR="00CE1194" w:rsidRPr="000C6A0A">
              <w:rPr>
                <w:rFonts w:ascii="Arial" w:eastAsia="Times New Roman" w:hAnsi="Arial" w:cs="Arial"/>
                <w:b/>
                <w:sz w:val="20"/>
                <w:szCs w:val="20"/>
                <w:lang w:eastAsia="en-GB"/>
              </w:rPr>
              <w:t xml:space="preserve">Device </w:t>
            </w:r>
            <w:r w:rsidRPr="002051BD">
              <w:rPr>
                <w:rFonts w:ascii="Arial" w:eastAsia="Times New Roman" w:hAnsi="Arial" w:cs="Arial"/>
                <w:b/>
                <w:sz w:val="20"/>
                <w:szCs w:val="20"/>
                <w:lang w:eastAsia="en-GB"/>
              </w:rPr>
              <w:t>Specification</w:t>
            </w:r>
          </w:p>
        </w:tc>
        <w:tc>
          <w:tcPr>
            <w:tcW w:w="5191" w:type="dxa"/>
            <w:tcBorders>
              <w:top w:val="nil"/>
              <w:left w:val="nil"/>
              <w:bottom w:val="nil"/>
              <w:right w:val="nil"/>
            </w:tcBorders>
            <w:shd w:val="clear" w:color="auto" w:fill="auto"/>
            <w:noWrap/>
            <w:vAlign w:val="bottom"/>
            <w:hideMark/>
          </w:tcPr>
          <w:p w:rsidR="002051BD" w:rsidRPr="002051BD" w:rsidRDefault="002051BD" w:rsidP="002051BD">
            <w:pPr>
              <w:spacing w:after="0" w:line="240" w:lineRule="auto"/>
              <w:rPr>
                <w:rFonts w:ascii="Arial" w:eastAsia="Times New Roman" w:hAnsi="Arial" w:cs="Arial"/>
                <w:sz w:val="20"/>
                <w:szCs w:val="20"/>
                <w:lang w:eastAsia="en-GB"/>
              </w:rPr>
            </w:pPr>
          </w:p>
        </w:tc>
      </w:tr>
      <w:tr w:rsidR="002051BD" w:rsidRPr="002051BD" w:rsidTr="00CE1194">
        <w:trPr>
          <w:trHeight w:val="264"/>
        </w:trPr>
        <w:tc>
          <w:tcPr>
            <w:tcW w:w="3891" w:type="dxa"/>
            <w:tcBorders>
              <w:top w:val="nil"/>
              <w:left w:val="nil"/>
              <w:bottom w:val="nil"/>
              <w:right w:val="nil"/>
            </w:tcBorders>
            <w:shd w:val="clear" w:color="auto" w:fill="auto"/>
            <w:noWrap/>
            <w:vAlign w:val="bottom"/>
            <w:hideMark/>
          </w:tcPr>
          <w:p w:rsidR="002051BD" w:rsidRPr="002051BD" w:rsidRDefault="002051BD" w:rsidP="002051BD">
            <w:pPr>
              <w:spacing w:after="0" w:line="240" w:lineRule="auto"/>
              <w:rPr>
                <w:rFonts w:ascii="Times New Roman" w:eastAsia="Times New Roman" w:hAnsi="Times New Roman" w:cs="Times New Roman"/>
                <w:sz w:val="20"/>
                <w:szCs w:val="20"/>
                <w:lang w:eastAsia="en-GB"/>
              </w:rPr>
            </w:pPr>
          </w:p>
        </w:tc>
        <w:tc>
          <w:tcPr>
            <w:tcW w:w="5191" w:type="dxa"/>
            <w:tcBorders>
              <w:top w:val="nil"/>
              <w:left w:val="nil"/>
              <w:bottom w:val="nil"/>
              <w:right w:val="nil"/>
            </w:tcBorders>
            <w:shd w:val="clear" w:color="auto" w:fill="auto"/>
            <w:noWrap/>
            <w:vAlign w:val="bottom"/>
            <w:hideMark/>
          </w:tcPr>
          <w:p w:rsidR="002051BD" w:rsidRPr="002051BD" w:rsidRDefault="002051BD" w:rsidP="002051BD">
            <w:pPr>
              <w:spacing w:after="0" w:line="240" w:lineRule="auto"/>
              <w:rPr>
                <w:rFonts w:ascii="Times New Roman" w:eastAsia="Times New Roman" w:hAnsi="Times New Roman" w:cs="Times New Roman"/>
                <w:sz w:val="20"/>
                <w:szCs w:val="20"/>
                <w:lang w:eastAsia="en-GB"/>
              </w:rPr>
            </w:pPr>
          </w:p>
        </w:tc>
      </w:tr>
      <w:tr w:rsidR="002051BD" w:rsidRPr="002051BD" w:rsidTr="00CE1194">
        <w:trPr>
          <w:trHeight w:val="264"/>
        </w:trPr>
        <w:tc>
          <w:tcPr>
            <w:tcW w:w="3891" w:type="dxa"/>
            <w:tcBorders>
              <w:top w:val="nil"/>
              <w:left w:val="nil"/>
              <w:bottom w:val="nil"/>
              <w:right w:val="nil"/>
            </w:tcBorders>
            <w:shd w:val="clear" w:color="auto" w:fill="auto"/>
            <w:noWrap/>
            <w:vAlign w:val="bottom"/>
            <w:hideMark/>
          </w:tcPr>
          <w:p w:rsidR="002051BD" w:rsidRPr="002051BD" w:rsidRDefault="002051BD" w:rsidP="002051BD">
            <w:pPr>
              <w:spacing w:after="0" w:line="240" w:lineRule="auto"/>
              <w:rPr>
                <w:rFonts w:ascii="Arial" w:eastAsia="Times New Roman" w:hAnsi="Arial" w:cs="Arial"/>
                <w:sz w:val="20"/>
                <w:szCs w:val="20"/>
                <w:lang w:eastAsia="en-GB"/>
              </w:rPr>
            </w:pPr>
            <w:r w:rsidRPr="002051BD">
              <w:rPr>
                <w:rFonts w:ascii="Arial" w:eastAsia="Times New Roman" w:hAnsi="Arial" w:cs="Arial"/>
                <w:sz w:val="20"/>
                <w:szCs w:val="20"/>
                <w:lang w:eastAsia="en-GB"/>
              </w:rPr>
              <w:t>Operating Voltage Range</w:t>
            </w:r>
          </w:p>
        </w:tc>
        <w:tc>
          <w:tcPr>
            <w:tcW w:w="5191" w:type="dxa"/>
            <w:tcBorders>
              <w:top w:val="nil"/>
              <w:left w:val="nil"/>
              <w:bottom w:val="nil"/>
              <w:right w:val="nil"/>
            </w:tcBorders>
            <w:shd w:val="clear" w:color="auto" w:fill="auto"/>
            <w:noWrap/>
            <w:vAlign w:val="bottom"/>
            <w:hideMark/>
          </w:tcPr>
          <w:p w:rsidR="002051BD" w:rsidRPr="002051BD" w:rsidRDefault="002051BD" w:rsidP="002051BD">
            <w:pPr>
              <w:spacing w:after="0" w:line="240" w:lineRule="auto"/>
              <w:rPr>
                <w:rFonts w:ascii="Arial" w:eastAsia="Times New Roman" w:hAnsi="Arial" w:cs="Arial"/>
                <w:sz w:val="20"/>
                <w:szCs w:val="20"/>
                <w:lang w:eastAsia="en-GB"/>
              </w:rPr>
            </w:pPr>
            <w:r w:rsidRPr="002051BD">
              <w:rPr>
                <w:rFonts w:ascii="Arial" w:eastAsia="Times New Roman" w:hAnsi="Arial" w:cs="Arial"/>
                <w:sz w:val="20"/>
                <w:szCs w:val="20"/>
                <w:lang w:eastAsia="en-GB"/>
              </w:rPr>
              <w:t>9V-14V</w:t>
            </w:r>
          </w:p>
        </w:tc>
      </w:tr>
      <w:tr w:rsidR="002051BD" w:rsidRPr="002051BD" w:rsidTr="00CE1194">
        <w:trPr>
          <w:trHeight w:val="264"/>
        </w:trPr>
        <w:tc>
          <w:tcPr>
            <w:tcW w:w="3891" w:type="dxa"/>
            <w:tcBorders>
              <w:top w:val="nil"/>
              <w:left w:val="nil"/>
              <w:bottom w:val="nil"/>
              <w:right w:val="nil"/>
            </w:tcBorders>
            <w:shd w:val="clear" w:color="auto" w:fill="auto"/>
            <w:noWrap/>
            <w:vAlign w:val="bottom"/>
            <w:hideMark/>
          </w:tcPr>
          <w:p w:rsidR="002051BD" w:rsidRPr="002051BD" w:rsidRDefault="002051BD" w:rsidP="002051BD">
            <w:pPr>
              <w:spacing w:after="0" w:line="240" w:lineRule="auto"/>
              <w:rPr>
                <w:rFonts w:ascii="Arial" w:eastAsia="Times New Roman" w:hAnsi="Arial" w:cs="Arial"/>
                <w:sz w:val="20"/>
                <w:szCs w:val="20"/>
                <w:lang w:eastAsia="en-GB"/>
              </w:rPr>
            </w:pPr>
            <w:r w:rsidRPr="002051BD">
              <w:rPr>
                <w:rFonts w:ascii="Arial" w:eastAsia="Times New Roman" w:hAnsi="Arial" w:cs="Arial"/>
                <w:sz w:val="20"/>
                <w:szCs w:val="20"/>
                <w:lang w:eastAsia="en-GB"/>
              </w:rPr>
              <w:t>Recommended Voltage</w:t>
            </w:r>
          </w:p>
        </w:tc>
        <w:tc>
          <w:tcPr>
            <w:tcW w:w="5191" w:type="dxa"/>
            <w:tcBorders>
              <w:top w:val="nil"/>
              <w:left w:val="nil"/>
              <w:bottom w:val="nil"/>
              <w:right w:val="nil"/>
            </w:tcBorders>
            <w:shd w:val="clear" w:color="auto" w:fill="auto"/>
            <w:noWrap/>
            <w:vAlign w:val="bottom"/>
            <w:hideMark/>
          </w:tcPr>
          <w:p w:rsidR="002051BD" w:rsidRPr="002051BD" w:rsidRDefault="002051BD" w:rsidP="002051BD">
            <w:pPr>
              <w:spacing w:after="0" w:line="240" w:lineRule="auto"/>
              <w:rPr>
                <w:rFonts w:ascii="Arial" w:eastAsia="Times New Roman" w:hAnsi="Arial" w:cs="Arial"/>
                <w:sz w:val="20"/>
                <w:szCs w:val="20"/>
                <w:lang w:eastAsia="en-GB"/>
              </w:rPr>
            </w:pPr>
            <w:r w:rsidRPr="002051BD">
              <w:rPr>
                <w:rFonts w:ascii="Arial" w:eastAsia="Times New Roman" w:hAnsi="Arial" w:cs="Arial"/>
                <w:sz w:val="20"/>
                <w:szCs w:val="20"/>
                <w:lang w:eastAsia="en-GB"/>
              </w:rPr>
              <w:t>12V</w:t>
            </w:r>
          </w:p>
        </w:tc>
      </w:tr>
      <w:tr w:rsidR="002051BD" w:rsidRPr="002051BD" w:rsidTr="00CE1194">
        <w:trPr>
          <w:trHeight w:val="264"/>
        </w:trPr>
        <w:tc>
          <w:tcPr>
            <w:tcW w:w="3891" w:type="dxa"/>
            <w:tcBorders>
              <w:top w:val="nil"/>
              <w:left w:val="nil"/>
              <w:bottom w:val="nil"/>
              <w:right w:val="nil"/>
            </w:tcBorders>
            <w:shd w:val="clear" w:color="auto" w:fill="auto"/>
            <w:noWrap/>
            <w:vAlign w:val="bottom"/>
            <w:hideMark/>
          </w:tcPr>
          <w:p w:rsidR="002051BD" w:rsidRPr="002051BD" w:rsidRDefault="002051BD" w:rsidP="002051BD">
            <w:pPr>
              <w:spacing w:after="0" w:line="240" w:lineRule="auto"/>
              <w:rPr>
                <w:rFonts w:ascii="Arial" w:eastAsia="Times New Roman" w:hAnsi="Arial" w:cs="Arial"/>
                <w:sz w:val="20"/>
                <w:szCs w:val="20"/>
                <w:lang w:eastAsia="en-GB"/>
              </w:rPr>
            </w:pPr>
            <w:r w:rsidRPr="002051BD">
              <w:rPr>
                <w:rFonts w:ascii="Arial" w:eastAsia="Times New Roman" w:hAnsi="Arial" w:cs="Arial"/>
                <w:sz w:val="20"/>
                <w:szCs w:val="20"/>
                <w:lang w:eastAsia="en-GB"/>
              </w:rPr>
              <w:t>Max Current Draw</w:t>
            </w:r>
          </w:p>
        </w:tc>
        <w:tc>
          <w:tcPr>
            <w:tcW w:w="5191" w:type="dxa"/>
            <w:tcBorders>
              <w:top w:val="nil"/>
              <w:left w:val="nil"/>
              <w:bottom w:val="nil"/>
              <w:right w:val="nil"/>
            </w:tcBorders>
            <w:shd w:val="clear" w:color="auto" w:fill="auto"/>
            <w:noWrap/>
            <w:vAlign w:val="bottom"/>
            <w:hideMark/>
          </w:tcPr>
          <w:p w:rsidR="002051BD" w:rsidRPr="002051BD" w:rsidRDefault="002051BD" w:rsidP="002051BD">
            <w:pPr>
              <w:spacing w:after="0" w:line="240" w:lineRule="auto"/>
              <w:rPr>
                <w:rFonts w:ascii="Arial" w:eastAsia="Times New Roman" w:hAnsi="Arial" w:cs="Arial"/>
                <w:sz w:val="20"/>
                <w:szCs w:val="20"/>
                <w:lang w:eastAsia="en-GB"/>
              </w:rPr>
            </w:pPr>
            <w:r w:rsidRPr="002051BD">
              <w:rPr>
                <w:rFonts w:ascii="Arial" w:eastAsia="Times New Roman" w:hAnsi="Arial" w:cs="Arial"/>
                <w:sz w:val="20"/>
                <w:szCs w:val="20"/>
                <w:lang w:eastAsia="en-GB"/>
              </w:rPr>
              <w:t>1.2A @ 12V</w:t>
            </w:r>
          </w:p>
        </w:tc>
      </w:tr>
      <w:tr w:rsidR="002051BD" w:rsidRPr="002051BD" w:rsidTr="00CE1194">
        <w:trPr>
          <w:trHeight w:val="264"/>
        </w:trPr>
        <w:tc>
          <w:tcPr>
            <w:tcW w:w="3891" w:type="dxa"/>
            <w:tcBorders>
              <w:top w:val="nil"/>
              <w:left w:val="nil"/>
              <w:bottom w:val="nil"/>
              <w:right w:val="nil"/>
            </w:tcBorders>
            <w:shd w:val="clear" w:color="auto" w:fill="auto"/>
            <w:noWrap/>
            <w:vAlign w:val="bottom"/>
            <w:hideMark/>
          </w:tcPr>
          <w:p w:rsidR="002051BD" w:rsidRPr="002051BD" w:rsidRDefault="002051BD" w:rsidP="002051BD">
            <w:pPr>
              <w:spacing w:after="0" w:line="240" w:lineRule="auto"/>
              <w:rPr>
                <w:rFonts w:ascii="Arial" w:eastAsia="Times New Roman" w:hAnsi="Arial" w:cs="Arial"/>
                <w:sz w:val="20"/>
                <w:szCs w:val="20"/>
                <w:lang w:eastAsia="en-GB"/>
              </w:rPr>
            </w:pPr>
            <w:r w:rsidRPr="002051BD">
              <w:rPr>
                <w:rFonts w:ascii="Arial" w:eastAsia="Times New Roman" w:hAnsi="Arial" w:cs="Arial"/>
                <w:sz w:val="20"/>
                <w:szCs w:val="20"/>
                <w:lang w:eastAsia="en-GB"/>
              </w:rPr>
              <w:t>Idle Current Draw</w:t>
            </w:r>
          </w:p>
        </w:tc>
        <w:tc>
          <w:tcPr>
            <w:tcW w:w="5191" w:type="dxa"/>
            <w:tcBorders>
              <w:top w:val="nil"/>
              <w:left w:val="nil"/>
              <w:bottom w:val="nil"/>
              <w:right w:val="nil"/>
            </w:tcBorders>
            <w:shd w:val="clear" w:color="auto" w:fill="auto"/>
            <w:noWrap/>
            <w:vAlign w:val="bottom"/>
            <w:hideMark/>
          </w:tcPr>
          <w:p w:rsidR="002051BD" w:rsidRPr="002051BD" w:rsidRDefault="002051BD" w:rsidP="002051BD">
            <w:pPr>
              <w:spacing w:after="0" w:line="240" w:lineRule="auto"/>
              <w:rPr>
                <w:rFonts w:ascii="Arial" w:eastAsia="Times New Roman" w:hAnsi="Arial" w:cs="Arial"/>
                <w:sz w:val="20"/>
                <w:szCs w:val="20"/>
                <w:lang w:eastAsia="en-GB"/>
              </w:rPr>
            </w:pPr>
            <w:r w:rsidRPr="002051BD">
              <w:rPr>
                <w:rFonts w:ascii="Arial" w:eastAsia="Times New Roman" w:hAnsi="Arial" w:cs="Arial"/>
                <w:sz w:val="20"/>
                <w:szCs w:val="20"/>
                <w:lang w:eastAsia="en-GB"/>
              </w:rPr>
              <w:t>40mA @ 12V</w:t>
            </w:r>
          </w:p>
        </w:tc>
      </w:tr>
      <w:tr w:rsidR="002051BD" w:rsidRPr="002051BD" w:rsidTr="00CE1194">
        <w:trPr>
          <w:trHeight w:val="264"/>
        </w:trPr>
        <w:tc>
          <w:tcPr>
            <w:tcW w:w="3891" w:type="dxa"/>
            <w:tcBorders>
              <w:top w:val="nil"/>
              <w:left w:val="nil"/>
              <w:bottom w:val="nil"/>
              <w:right w:val="nil"/>
            </w:tcBorders>
            <w:shd w:val="clear" w:color="auto" w:fill="auto"/>
            <w:noWrap/>
            <w:vAlign w:val="bottom"/>
            <w:hideMark/>
          </w:tcPr>
          <w:p w:rsidR="002051BD" w:rsidRPr="002051BD" w:rsidRDefault="002051BD" w:rsidP="002051BD">
            <w:pPr>
              <w:spacing w:after="0" w:line="240" w:lineRule="auto"/>
              <w:rPr>
                <w:rFonts w:ascii="Arial" w:eastAsia="Times New Roman" w:hAnsi="Arial" w:cs="Arial"/>
                <w:sz w:val="20"/>
                <w:szCs w:val="20"/>
                <w:lang w:eastAsia="en-GB"/>
              </w:rPr>
            </w:pPr>
            <w:r w:rsidRPr="002051BD">
              <w:rPr>
                <w:rFonts w:ascii="Arial" w:eastAsia="Times New Roman" w:hAnsi="Arial" w:cs="Arial"/>
                <w:sz w:val="20"/>
                <w:szCs w:val="20"/>
                <w:lang w:eastAsia="en-GB"/>
              </w:rPr>
              <w:t>Power Connector</w:t>
            </w:r>
          </w:p>
        </w:tc>
        <w:tc>
          <w:tcPr>
            <w:tcW w:w="5191" w:type="dxa"/>
            <w:tcBorders>
              <w:top w:val="nil"/>
              <w:left w:val="nil"/>
              <w:bottom w:val="nil"/>
              <w:right w:val="nil"/>
            </w:tcBorders>
            <w:shd w:val="clear" w:color="auto" w:fill="auto"/>
            <w:noWrap/>
            <w:vAlign w:val="bottom"/>
            <w:hideMark/>
          </w:tcPr>
          <w:p w:rsidR="002051BD" w:rsidRPr="002051BD" w:rsidRDefault="002051BD" w:rsidP="002051BD">
            <w:pPr>
              <w:spacing w:after="0" w:line="240" w:lineRule="auto"/>
              <w:rPr>
                <w:rFonts w:ascii="Arial" w:eastAsia="Times New Roman" w:hAnsi="Arial" w:cs="Arial"/>
                <w:sz w:val="20"/>
                <w:szCs w:val="20"/>
                <w:lang w:eastAsia="en-GB"/>
              </w:rPr>
            </w:pPr>
            <w:r w:rsidRPr="002051BD">
              <w:rPr>
                <w:rFonts w:ascii="Arial" w:eastAsia="Times New Roman" w:hAnsi="Arial" w:cs="Arial"/>
                <w:sz w:val="20"/>
                <w:szCs w:val="20"/>
                <w:lang w:eastAsia="en-GB"/>
              </w:rPr>
              <w:t>Standard DC Jack</w:t>
            </w:r>
          </w:p>
        </w:tc>
      </w:tr>
      <w:tr w:rsidR="002051BD" w:rsidRPr="002051BD" w:rsidTr="00CE1194">
        <w:trPr>
          <w:trHeight w:val="264"/>
        </w:trPr>
        <w:tc>
          <w:tcPr>
            <w:tcW w:w="3891" w:type="dxa"/>
            <w:tcBorders>
              <w:top w:val="nil"/>
              <w:left w:val="nil"/>
              <w:bottom w:val="nil"/>
              <w:right w:val="nil"/>
            </w:tcBorders>
            <w:shd w:val="clear" w:color="auto" w:fill="auto"/>
            <w:noWrap/>
            <w:vAlign w:val="bottom"/>
            <w:hideMark/>
          </w:tcPr>
          <w:p w:rsidR="002051BD" w:rsidRPr="002051BD" w:rsidRDefault="002051BD" w:rsidP="002051BD">
            <w:pPr>
              <w:spacing w:after="0" w:line="240" w:lineRule="auto"/>
              <w:rPr>
                <w:rFonts w:ascii="Arial" w:eastAsia="Times New Roman" w:hAnsi="Arial" w:cs="Arial"/>
                <w:sz w:val="20"/>
                <w:szCs w:val="20"/>
                <w:lang w:eastAsia="en-GB"/>
              </w:rPr>
            </w:pPr>
            <w:r w:rsidRPr="002051BD">
              <w:rPr>
                <w:rFonts w:ascii="Arial" w:eastAsia="Times New Roman" w:hAnsi="Arial" w:cs="Arial"/>
                <w:sz w:val="20"/>
                <w:szCs w:val="20"/>
                <w:lang w:eastAsia="en-GB"/>
              </w:rPr>
              <w:t>Control Interface</w:t>
            </w:r>
          </w:p>
        </w:tc>
        <w:tc>
          <w:tcPr>
            <w:tcW w:w="5191" w:type="dxa"/>
            <w:tcBorders>
              <w:top w:val="nil"/>
              <w:left w:val="nil"/>
              <w:bottom w:val="nil"/>
              <w:right w:val="nil"/>
            </w:tcBorders>
            <w:shd w:val="clear" w:color="auto" w:fill="auto"/>
            <w:noWrap/>
            <w:vAlign w:val="bottom"/>
            <w:hideMark/>
          </w:tcPr>
          <w:p w:rsidR="002051BD" w:rsidRPr="002051BD" w:rsidRDefault="002051BD" w:rsidP="002051BD">
            <w:pPr>
              <w:spacing w:after="0" w:line="240" w:lineRule="auto"/>
              <w:rPr>
                <w:rFonts w:ascii="Arial" w:eastAsia="Times New Roman" w:hAnsi="Arial" w:cs="Arial"/>
                <w:sz w:val="20"/>
                <w:szCs w:val="20"/>
                <w:lang w:eastAsia="en-GB"/>
              </w:rPr>
            </w:pPr>
            <w:r w:rsidRPr="002051BD">
              <w:rPr>
                <w:rFonts w:ascii="Arial" w:eastAsia="Times New Roman" w:hAnsi="Arial" w:cs="Arial"/>
                <w:sz w:val="20"/>
                <w:szCs w:val="20"/>
                <w:lang w:eastAsia="en-GB"/>
              </w:rPr>
              <w:t>USB serial</w:t>
            </w:r>
          </w:p>
        </w:tc>
      </w:tr>
      <w:tr w:rsidR="002051BD" w:rsidRPr="002051BD" w:rsidTr="00CE1194">
        <w:trPr>
          <w:trHeight w:val="264"/>
        </w:trPr>
        <w:tc>
          <w:tcPr>
            <w:tcW w:w="3891" w:type="dxa"/>
            <w:tcBorders>
              <w:top w:val="nil"/>
              <w:left w:val="nil"/>
              <w:bottom w:val="nil"/>
              <w:right w:val="nil"/>
            </w:tcBorders>
            <w:shd w:val="clear" w:color="auto" w:fill="auto"/>
            <w:noWrap/>
            <w:vAlign w:val="bottom"/>
            <w:hideMark/>
          </w:tcPr>
          <w:p w:rsidR="002051BD" w:rsidRPr="002051BD" w:rsidRDefault="002051BD" w:rsidP="002051BD">
            <w:pPr>
              <w:spacing w:after="0" w:line="240" w:lineRule="auto"/>
              <w:rPr>
                <w:rFonts w:ascii="Arial" w:eastAsia="Times New Roman" w:hAnsi="Arial" w:cs="Arial"/>
                <w:sz w:val="20"/>
                <w:szCs w:val="20"/>
                <w:lang w:eastAsia="en-GB"/>
              </w:rPr>
            </w:pPr>
            <w:r w:rsidRPr="002051BD">
              <w:rPr>
                <w:rFonts w:ascii="Arial" w:eastAsia="Times New Roman" w:hAnsi="Arial" w:cs="Arial"/>
                <w:sz w:val="20"/>
                <w:szCs w:val="20"/>
                <w:lang w:eastAsia="en-GB"/>
              </w:rPr>
              <w:t>Peripheral Connectors</w:t>
            </w:r>
          </w:p>
        </w:tc>
        <w:tc>
          <w:tcPr>
            <w:tcW w:w="5191" w:type="dxa"/>
            <w:tcBorders>
              <w:top w:val="nil"/>
              <w:left w:val="nil"/>
              <w:bottom w:val="nil"/>
              <w:right w:val="nil"/>
            </w:tcBorders>
            <w:shd w:val="clear" w:color="auto" w:fill="auto"/>
            <w:noWrap/>
            <w:vAlign w:val="bottom"/>
            <w:hideMark/>
          </w:tcPr>
          <w:p w:rsidR="002051BD" w:rsidRPr="002051BD" w:rsidRDefault="002051BD" w:rsidP="002051BD">
            <w:pPr>
              <w:spacing w:after="0" w:line="240" w:lineRule="auto"/>
              <w:rPr>
                <w:rFonts w:ascii="Arial" w:eastAsia="Times New Roman" w:hAnsi="Arial" w:cs="Arial"/>
                <w:sz w:val="20"/>
                <w:szCs w:val="20"/>
                <w:lang w:eastAsia="en-GB"/>
              </w:rPr>
            </w:pPr>
            <w:r w:rsidRPr="002051BD">
              <w:rPr>
                <w:rFonts w:ascii="Arial" w:eastAsia="Times New Roman" w:hAnsi="Arial" w:cs="Arial"/>
                <w:sz w:val="20"/>
                <w:szCs w:val="20"/>
                <w:lang w:eastAsia="en-GB"/>
              </w:rPr>
              <w:t>2 Analog channels on 3-pin 3.5mm Headphone Jack</w:t>
            </w:r>
          </w:p>
        </w:tc>
      </w:tr>
      <w:tr w:rsidR="002051BD" w:rsidRPr="002051BD" w:rsidTr="00CE1194">
        <w:trPr>
          <w:trHeight w:val="264"/>
        </w:trPr>
        <w:tc>
          <w:tcPr>
            <w:tcW w:w="3891" w:type="dxa"/>
            <w:tcBorders>
              <w:top w:val="nil"/>
              <w:left w:val="nil"/>
              <w:bottom w:val="nil"/>
              <w:right w:val="nil"/>
            </w:tcBorders>
            <w:shd w:val="clear" w:color="auto" w:fill="auto"/>
            <w:noWrap/>
            <w:vAlign w:val="bottom"/>
            <w:hideMark/>
          </w:tcPr>
          <w:p w:rsidR="002051BD" w:rsidRPr="002051BD" w:rsidRDefault="002051BD" w:rsidP="002051BD">
            <w:pPr>
              <w:spacing w:after="0" w:line="240" w:lineRule="auto"/>
              <w:rPr>
                <w:rFonts w:ascii="Arial" w:eastAsia="Times New Roman" w:hAnsi="Arial" w:cs="Arial"/>
                <w:sz w:val="20"/>
                <w:szCs w:val="20"/>
                <w:lang w:eastAsia="en-GB"/>
              </w:rPr>
            </w:pPr>
            <w:r w:rsidRPr="002051BD">
              <w:rPr>
                <w:rFonts w:ascii="Arial" w:eastAsia="Times New Roman" w:hAnsi="Arial" w:cs="Arial"/>
                <w:sz w:val="20"/>
                <w:szCs w:val="20"/>
                <w:lang w:eastAsia="en-GB"/>
              </w:rPr>
              <w:t>Mechanical Connectors</w:t>
            </w:r>
          </w:p>
        </w:tc>
        <w:tc>
          <w:tcPr>
            <w:tcW w:w="5191" w:type="dxa"/>
            <w:tcBorders>
              <w:top w:val="nil"/>
              <w:left w:val="nil"/>
              <w:bottom w:val="nil"/>
              <w:right w:val="nil"/>
            </w:tcBorders>
            <w:shd w:val="clear" w:color="auto" w:fill="auto"/>
            <w:noWrap/>
            <w:vAlign w:val="bottom"/>
            <w:hideMark/>
          </w:tcPr>
          <w:p w:rsidR="00D5375D" w:rsidRPr="002051BD" w:rsidRDefault="002051BD" w:rsidP="002051BD">
            <w:pPr>
              <w:spacing w:after="0" w:line="240" w:lineRule="auto"/>
              <w:rPr>
                <w:rFonts w:ascii="Arial" w:eastAsia="Times New Roman" w:hAnsi="Arial" w:cs="Arial"/>
                <w:sz w:val="20"/>
                <w:szCs w:val="20"/>
                <w:lang w:eastAsia="en-GB"/>
              </w:rPr>
            </w:pPr>
            <w:r w:rsidRPr="002051BD">
              <w:rPr>
                <w:rFonts w:ascii="Arial" w:eastAsia="Times New Roman" w:hAnsi="Arial" w:cs="Arial"/>
                <w:sz w:val="20"/>
                <w:szCs w:val="20"/>
                <w:lang w:eastAsia="en-GB"/>
              </w:rPr>
              <w:t>M3 Bolts</w:t>
            </w:r>
          </w:p>
        </w:tc>
      </w:tr>
      <w:tr w:rsidR="00D5375D" w:rsidRPr="002051BD" w:rsidTr="00CE1194">
        <w:trPr>
          <w:trHeight w:val="264"/>
        </w:trPr>
        <w:tc>
          <w:tcPr>
            <w:tcW w:w="3891" w:type="dxa"/>
            <w:tcBorders>
              <w:top w:val="nil"/>
              <w:left w:val="nil"/>
              <w:bottom w:val="nil"/>
              <w:right w:val="nil"/>
            </w:tcBorders>
            <w:shd w:val="clear" w:color="auto" w:fill="auto"/>
            <w:noWrap/>
            <w:vAlign w:val="bottom"/>
          </w:tcPr>
          <w:p w:rsidR="00D5375D" w:rsidRPr="002051BD" w:rsidRDefault="00D5375D" w:rsidP="002051BD">
            <w:pPr>
              <w:spacing w:after="0" w:line="240" w:lineRule="auto"/>
              <w:rPr>
                <w:rFonts w:ascii="Arial" w:eastAsia="Times New Roman" w:hAnsi="Arial" w:cs="Arial"/>
                <w:sz w:val="20"/>
                <w:szCs w:val="20"/>
                <w:lang w:eastAsia="en-GB"/>
              </w:rPr>
            </w:pPr>
            <w:r>
              <w:rPr>
                <w:rFonts w:ascii="Arial" w:eastAsia="Times New Roman" w:hAnsi="Arial" w:cs="Arial"/>
                <w:sz w:val="20"/>
                <w:szCs w:val="20"/>
                <w:lang w:eastAsia="en-GB"/>
              </w:rPr>
              <w:t>License</w:t>
            </w:r>
          </w:p>
        </w:tc>
        <w:tc>
          <w:tcPr>
            <w:tcW w:w="5191" w:type="dxa"/>
            <w:tcBorders>
              <w:top w:val="nil"/>
              <w:left w:val="nil"/>
              <w:bottom w:val="nil"/>
              <w:right w:val="nil"/>
            </w:tcBorders>
            <w:shd w:val="clear" w:color="auto" w:fill="auto"/>
            <w:noWrap/>
            <w:vAlign w:val="bottom"/>
          </w:tcPr>
          <w:p w:rsidR="00D5375D" w:rsidRPr="002051BD" w:rsidRDefault="00AC15A7" w:rsidP="002051BD">
            <w:pPr>
              <w:spacing w:after="0" w:line="240" w:lineRule="auto"/>
              <w:rPr>
                <w:rFonts w:ascii="Arial" w:eastAsia="Times New Roman" w:hAnsi="Arial" w:cs="Arial"/>
                <w:sz w:val="20"/>
                <w:szCs w:val="20"/>
                <w:lang w:eastAsia="en-GB"/>
              </w:rPr>
            </w:pPr>
            <w:hyperlink r:id="rId5" w:history="1">
              <w:r w:rsidR="00D5375D">
                <w:rPr>
                  <w:rStyle w:val="Hyperlink"/>
                  <w:rFonts w:ascii="Helvetica" w:hAnsi="Helvetica"/>
                  <w:color w:val="4374B7"/>
                  <w:sz w:val="20"/>
                  <w:szCs w:val="20"/>
                  <w:bdr w:val="none" w:sz="0" w:space="0" w:color="auto" w:frame="1"/>
                  <w:shd w:val="clear" w:color="auto" w:fill="F5F5F5"/>
                </w:rPr>
                <w:t>Creative Commons Attribution-</w:t>
              </w:r>
              <w:proofErr w:type="spellStart"/>
              <w:r w:rsidR="00D5375D">
                <w:rPr>
                  <w:rStyle w:val="Hyperlink"/>
                  <w:rFonts w:ascii="Helvetica" w:hAnsi="Helvetica"/>
                  <w:color w:val="4374B7"/>
                  <w:sz w:val="20"/>
                  <w:szCs w:val="20"/>
                  <w:bdr w:val="none" w:sz="0" w:space="0" w:color="auto" w:frame="1"/>
                  <w:shd w:val="clear" w:color="auto" w:fill="F5F5F5"/>
                </w:rPr>
                <w:t>ShareAlike</w:t>
              </w:r>
              <w:proofErr w:type="spellEnd"/>
              <w:r w:rsidR="00D5375D">
                <w:rPr>
                  <w:rStyle w:val="Hyperlink"/>
                  <w:rFonts w:ascii="Helvetica" w:hAnsi="Helvetica"/>
                  <w:color w:val="4374B7"/>
                  <w:sz w:val="20"/>
                  <w:szCs w:val="20"/>
                  <w:bdr w:val="none" w:sz="0" w:space="0" w:color="auto" w:frame="1"/>
                  <w:shd w:val="clear" w:color="auto" w:fill="F5F5F5"/>
                </w:rPr>
                <w:t xml:space="preserve"> 4.0 International License</w:t>
              </w:r>
            </w:hyperlink>
            <w:r w:rsidR="00D5375D">
              <w:rPr>
                <w:rFonts w:ascii="Helvetica" w:hAnsi="Helvetica"/>
                <w:color w:val="000000"/>
                <w:sz w:val="20"/>
                <w:szCs w:val="20"/>
                <w:shd w:val="clear" w:color="auto" w:fill="F5F5F5"/>
              </w:rPr>
              <w:t>.</w:t>
            </w:r>
          </w:p>
        </w:tc>
      </w:tr>
    </w:tbl>
    <w:p w:rsidR="002051BD" w:rsidRDefault="002051BD" w:rsidP="00151BF4"/>
    <w:p w:rsidR="002051BD" w:rsidRDefault="002051BD" w:rsidP="002051BD">
      <w:pPr>
        <w:pStyle w:val="Heading2"/>
      </w:pPr>
      <w:r>
        <w:t>Open Hand Project</w:t>
      </w:r>
    </w:p>
    <w:p w:rsidR="0096654D" w:rsidRDefault="00B13DF3" w:rsidP="00151BF4">
      <w:r>
        <w:t xml:space="preserve">Since you backed the Open Hand Project back in 2013 things have moved on enormously. The original mission was to make advanced robotic prosthetics affordable and accessible and this has been pushed further and further towards a reality over the last two years. The Open Hand Project evolved into a company, Open Bionics, so named just in-case we wanted to look at other limbs in the </w:t>
      </w:r>
      <w:r>
        <w:lastRenderedPageBreak/>
        <w:t xml:space="preserve">future and we’ve since fitted several amputees with prostheses in testing. Key milestones have included creating the </w:t>
      </w:r>
      <w:r w:rsidR="0060116D">
        <w:t>world’s</w:t>
      </w:r>
      <w:r>
        <w:t xml:space="preserve"> first custom fitted, 3D printed robotic prosthetic hand</w:t>
      </w:r>
      <w:r w:rsidR="0060116D">
        <w:t xml:space="preserve"> and then innovating the design hugely before creating a new prototype, which was half the size and weight and considerably cheaper than its predecessor. </w:t>
      </w:r>
    </w:p>
    <w:p w:rsidR="00D5375D" w:rsidRPr="00243B4D" w:rsidRDefault="00D5375D" w:rsidP="00151BF4">
      <w:r>
        <w:t xml:space="preserve">The original </w:t>
      </w:r>
      <w:proofErr w:type="spellStart"/>
      <w:r>
        <w:t>Dextrus</w:t>
      </w:r>
      <w:proofErr w:type="spellEnd"/>
      <w:r>
        <w:t xml:space="preserve"> design has been downloaded over 2000 times</w:t>
      </w:r>
      <w:r w:rsidR="00243B4D">
        <w:t xml:space="preserve"> all over the world and several people have made their own hands from the designs. Most recently, a man in America fitted a </w:t>
      </w:r>
      <w:proofErr w:type="spellStart"/>
      <w:r w:rsidR="00243B4D">
        <w:t>Dextrus</w:t>
      </w:r>
      <w:proofErr w:type="spellEnd"/>
      <w:r w:rsidR="00243B4D">
        <w:t xml:space="preserve"> hand to his friend Taylor, a wounded war hero (pictured below). Just like the original designs, all of our prosthetic designs will continue to be released for free </w:t>
      </w:r>
      <w:r w:rsidR="00243B4D" w:rsidRPr="00243B4D">
        <w:t xml:space="preserve">under </w:t>
      </w:r>
      <w:r w:rsidR="00243B4D" w:rsidRPr="00243B4D">
        <w:rPr>
          <w:rFonts w:ascii="Helvetica" w:hAnsi="Helvetica"/>
          <w:color w:val="000000"/>
          <w:sz w:val="20"/>
          <w:szCs w:val="20"/>
          <w:shd w:val="clear" w:color="auto" w:fill="F5F5F5"/>
        </w:rPr>
        <w:t>a</w:t>
      </w:r>
      <w:r w:rsidR="00243B4D" w:rsidRPr="00243B4D">
        <w:rPr>
          <w:rStyle w:val="apple-converted-space"/>
          <w:rFonts w:ascii="Helvetica" w:hAnsi="Helvetica"/>
          <w:color w:val="000000"/>
          <w:sz w:val="20"/>
          <w:szCs w:val="20"/>
          <w:shd w:val="clear" w:color="auto" w:fill="F5F5F5"/>
        </w:rPr>
        <w:t> </w:t>
      </w:r>
      <w:hyperlink r:id="rId6" w:history="1">
        <w:r w:rsidR="00243B4D" w:rsidRPr="00243B4D">
          <w:rPr>
            <w:rStyle w:val="Hyperlink"/>
            <w:rFonts w:ascii="Helvetica" w:hAnsi="Helvetica"/>
            <w:color w:val="4374B7"/>
            <w:sz w:val="20"/>
            <w:szCs w:val="20"/>
            <w:bdr w:val="none" w:sz="0" w:space="0" w:color="auto" w:frame="1"/>
            <w:shd w:val="clear" w:color="auto" w:fill="F5F5F5"/>
          </w:rPr>
          <w:t>Creative Commons Attribution-</w:t>
        </w:r>
        <w:proofErr w:type="spellStart"/>
        <w:r w:rsidR="00243B4D" w:rsidRPr="00243B4D">
          <w:rPr>
            <w:rStyle w:val="Hyperlink"/>
            <w:rFonts w:ascii="Helvetica" w:hAnsi="Helvetica"/>
            <w:color w:val="4374B7"/>
            <w:sz w:val="20"/>
            <w:szCs w:val="20"/>
            <w:bdr w:val="none" w:sz="0" w:space="0" w:color="auto" w:frame="1"/>
            <w:shd w:val="clear" w:color="auto" w:fill="F5F5F5"/>
          </w:rPr>
          <w:t>ShareAlike</w:t>
        </w:r>
        <w:proofErr w:type="spellEnd"/>
        <w:r w:rsidR="00243B4D" w:rsidRPr="00243B4D">
          <w:rPr>
            <w:rStyle w:val="Hyperlink"/>
            <w:rFonts w:ascii="Helvetica" w:hAnsi="Helvetica"/>
            <w:color w:val="4374B7"/>
            <w:sz w:val="20"/>
            <w:szCs w:val="20"/>
            <w:bdr w:val="none" w:sz="0" w:space="0" w:color="auto" w:frame="1"/>
            <w:shd w:val="clear" w:color="auto" w:fill="F5F5F5"/>
          </w:rPr>
          <w:t xml:space="preserve"> 4.0 International License</w:t>
        </w:r>
      </w:hyperlink>
      <w:r w:rsidR="00243B4D">
        <w:t>.</w:t>
      </w:r>
    </w:p>
    <w:p w:rsidR="00243B4D" w:rsidRDefault="00AC15A7" w:rsidP="00151BF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81.75pt">
            <v:imagedata r:id="rId7" o:title="5287e110-0645-4458-bf7c-a319a0a47263"/>
          </v:shape>
        </w:pict>
      </w:r>
    </w:p>
    <w:p w:rsidR="0060116D" w:rsidRDefault="0060116D" w:rsidP="00151BF4">
      <w:r>
        <w:t xml:space="preserve">Since the </w:t>
      </w:r>
      <w:proofErr w:type="spellStart"/>
      <w:r>
        <w:t>indiegogo</w:t>
      </w:r>
      <w:proofErr w:type="spellEnd"/>
      <w:r>
        <w:t xml:space="preserve"> campaign we’ve spent a lot of time with amputees, finding out exactly what they need from a prosthetic and learning about how it can benefit them. We’ve learnt that some people don’t need the world’s most advanced prosthesis but do want something that looks really interesting and appealing. We’ve taken all of this feedback on board and are applying it to our latest prototypes.</w:t>
      </w:r>
      <w:r w:rsidR="002D6B15">
        <w:t xml:space="preserve"> Grace, shown in the image below, is wearing our S</w:t>
      </w:r>
      <w:r w:rsidR="002D6B15" w:rsidRPr="002D6B15">
        <w:t>warovski</w:t>
      </w:r>
      <w:r w:rsidR="002D6B15">
        <w:t xml:space="preserve"> crystal encrusted robotic hand!</w:t>
      </w:r>
    </w:p>
    <w:p w:rsidR="002D6B15" w:rsidRDefault="00AC15A7" w:rsidP="00151BF4">
      <w:r>
        <w:lastRenderedPageBreak/>
        <w:pict>
          <v:shape id="_x0000_i1026" type="#_x0000_t75" style="width:453.75pt;height:302.25pt">
            <v:imagedata r:id="rId8" o:title="IMG_5414"/>
          </v:shape>
        </w:pict>
      </w:r>
    </w:p>
    <w:p w:rsidR="0060116D" w:rsidRDefault="0060116D" w:rsidP="00151BF4">
      <w:r>
        <w:t xml:space="preserve">Our latest goal is to field test our hands with amputees to find out exactly how they will be used and what impact they have on day-to-day life. We recently had the pleasure of meeting Nigel </w:t>
      </w:r>
      <w:proofErr w:type="spellStart"/>
      <w:r>
        <w:t>Ackland</w:t>
      </w:r>
      <w:proofErr w:type="spellEnd"/>
      <w:r>
        <w:t xml:space="preserve">, who was one of the first people in the UK to be fitted with the </w:t>
      </w:r>
      <w:proofErr w:type="spellStart"/>
      <w:r>
        <w:t>BeBionic</w:t>
      </w:r>
      <w:proofErr w:type="spellEnd"/>
      <w:r>
        <w:t xml:space="preserve"> robotic hand. Nigel considers the moment he first put on the </w:t>
      </w:r>
      <w:proofErr w:type="spellStart"/>
      <w:r>
        <w:t>BeBionic</w:t>
      </w:r>
      <w:proofErr w:type="spellEnd"/>
      <w:r>
        <w:t xml:space="preserve"> to be a turning point in his life and meeting him was a great point of inspiration for us.</w:t>
      </w:r>
    </w:p>
    <w:p w:rsidR="0096654D" w:rsidRDefault="0060116D" w:rsidP="00151BF4">
      <w:r>
        <w:t>We hope you’re as proud as we are of all of the work we’ve achieved so far, we only hope we can keep moving this industry forward and pushing the boundaries of what’s possible with prosthetics.</w:t>
      </w:r>
    </w:p>
    <w:p w:rsidR="00151BF4" w:rsidRDefault="00151BF4" w:rsidP="00151BF4">
      <w:pPr>
        <w:pStyle w:val="Heading2"/>
      </w:pPr>
      <w:r>
        <w:t>Resources</w:t>
      </w:r>
    </w:p>
    <w:p w:rsidR="00151BF4" w:rsidRDefault="00151BF4" w:rsidP="00151BF4"/>
    <w:p w:rsidR="00151BF4" w:rsidRDefault="00AC15A7" w:rsidP="00151BF4">
      <w:hyperlink r:id="rId9" w:history="1">
        <w:r w:rsidR="00D5375D" w:rsidRPr="00101276">
          <w:rPr>
            <w:rStyle w:val="Hyperlink"/>
          </w:rPr>
          <w:t>www.openhandproject.org</w:t>
        </w:r>
      </w:hyperlink>
    </w:p>
    <w:p w:rsidR="00D5375D" w:rsidRDefault="00AC15A7" w:rsidP="00151BF4">
      <w:hyperlink r:id="rId10" w:history="1">
        <w:r w:rsidR="00D5375D" w:rsidRPr="00101276">
          <w:rPr>
            <w:rStyle w:val="Hyperlink"/>
          </w:rPr>
          <w:t>www.openbionics.com</w:t>
        </w:r>
      </w:hyperlink>
    </w:p>
    <w:p w:rsidR="00D5375D" w:rsidRDefault="00AC15A7" w:rsidP="00151BF4">
      <w:hyperlink r:id="rId11" w:history="1">
        <w:r w:rsidR="00D5375D" w:rsidRPr="00D5375D">
          <w:rPr>
            <w:rStyle w:val="Hyperlink"/>
          </w:rPr>
          <w:t>http://creativecommons.org/licenses/by-sa/4.0/</w:t>
        </w:r>
      </w:hyperlink>
    </w:p>
    <w:p w:rsidR="00D5375D" w:rsidRDefault="00AC15A7" w:rsidP="00151BF4">
      <w:hyperlink r:id="rId12" w:history="1">
        <w:r w:rsidR="00D1653A" w:rsidRPr="00101276">
          <w:rPr>
            <w:rStyle w:val="Hyperlink"/>
          </w:rPr>
          <w:t>hello@openbionics.com</w:t>
        </w:r>
      </w:hyperlink>
    </w:p>
    <w:p w:rsidR="00D1653A" w:rsidRDefault="00AC15A7" w:rsidP="00151BF4">
      <w:hyperlink r:id="rId13" w:history="1">
        <w:r w:rsidR="00D1653A" w:rsidRPr="00101276">
          <w:rPr>
            <w:rStyle w:val="Hyperlink"/>
          </w:rPr>
          <w:t>joelgibbard@openbionics.com</w:t>
        </w:r>
      </w:hyperlink>
    </w:p>
    <w:p w:rsidR="00D1653A" w:rsidRPr="00151BF4" w:rsidRDefault="00D1653A" w:rsidP="00151BF4"/>
    <w:sectPr w:rsidR="00D1653A" w:rsidRPr="00151BF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3404A8"/>
    <w:multiLevelType w:val="hybridMultilevel"/>
    <w:tmpl w:val="673253F4"/>
    <w:lvl w:ilvl="0" w:tplc="C00E6A1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BF4"/>
    <w:rsid w:val="000C6A0A"/>
    <w:rsid w:val="00151BF4"/>
    <w:rsid w:val="002051BD"/>
    <w:rsid w:val="00243B4D"/>
    <w:rsid w:val="002D6B15"/>
    <w:rsid w:val="0030365F"/>
    <w:rsid w:val="00323540"/>
    <w:rsid w:val="0060116D"/>
    <w:rsid w:val="0067551F"/>
    <w:rsid w:val="00854DAC"/>
    <w:rsid w:val="0096654D"/>
    <w:rsid w:val="00A118DD"/>
    <w:rsid w:val="00AC15A7"/>
    <w:rsid w:val="00B13DF3"/>
    <w:rsid w:val="00CE1194"/>
    <w:rsid w:val="00D1653A"/>
    <w:rsid w:val="00D537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173FEE-9D05-42EB-AB96-0AAF29BA8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51BF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51B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1BF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51BF4"/>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51BF4"/>
    <w:pPr>
      <w:ind w:left="720"/>
      <w:contextualSpacing/>
    </w:pPr>
  </w:style>
  <w:style w:type="character" w:styleId="Hyperlink">
    <w:name w:val="Hyperlink"/>
    <w:basedOn w:val="DefaultParagraphFont"/>
    <w:uiPriority w:val="99"/>
    <w:unhideWhenUsed/>
    <w:rsid w:val="00D5375D"/>
    <w:rPr>
      <w:color w:val="0563C1" w:themeColor="hyperlink"/>
      <w:u w:val="single"/>
    </w:rPr>
  </w:style>
  <w:style w:type="character" w:customStyle="1" w:styleId="apple-converted-space">
    <w:name w:val="apple-converted-space"/>
    <w:basedOn w:val="DefaultParagraphFont"/>
    <w:rsid w:val="00D5375D"/>
  </w:style>
  <w:style w:type="character" w:styleId="FollowedHyperlink">
    <w:name w:val="FollowedHyperlink"/>
    <w:basedOn w:val="DefaultParagraphFont"/>
    <w:uiPriority w:val="99"/>
    <w:semiHidden/>
    <w:unhideWhenUsed/>
    <w:rsid w:val="00D537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7334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mailto:joelgibbard@openbionics.com"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hello@openbionics.co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creativecommons.org/licenses/by-sa/4.0/" TargetMode="External"/><Relationship Id="rId11" Type="http://schemas.openxmlformats.org/officeDocument/2006/relationships/hyperlink" Target="http://creativecommons.org/licenses/by-sa/4.0/" TargetMode="External"/><Relationship Id="rId5" Type="http://schemas.openxmlformats.org/officeDocument/2006/relationships/hyperlink" Target="http://creativecommons.org/licenses/by-sa/4.0/" TargetMode="External"/><Relationship Id="rId15" Type="http://schemas.openxmlformats.org/officeDocument/2006/relationships/theme" Target="theme/theme1.xml"/><Relationship Id="rId10" Type="http://schemas.openxmlformats.org/officeDocument/2006/relationships/hyperlink" Target="http://www.openbionics.com" TargetMode="External"/><Relationship Id="rId4" Type="http://schemas.openxmlformats.org/officeDocument/2006/relationships/webSettings" Target="webSettings.xml"/><Relationship Id="rId9" Type="http://schemas.openxmlformats.org/officeDocument/2006/relationships/hyperlink" Target="http://www.openhandproject.org"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780</Words>
  <Characters>4449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Gibbard</dc:creator>
  <cp:keywords/>
  <dc:description/>
  <cp:lastModifiedBy>Joel Gibbard</cp:lastModifiedBy>
  <cp:revision>3</cp:revision>
  <dcterms:created xsi:type="dcterms:W3CDTF">2015-05-26T17:42:00Z</dcterms:created>
  <dcterms:modified xsi:type="dcterms:W3CDTF">2015-05-27T13:49:00Z</dcterms:modified>
</cp:coreProperties>
</file>